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附件5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哈幼专中国国际大学生创新大赛(2024)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各院部最低参赛团队数量名额408个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学院（系部）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最低参赛数量名额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学前教育学院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 xml:space="preserve">             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艺术学院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现代服务学院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体育学院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基础教学部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思政教学部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4</w:t>
            </w:r>
          </w:p>
        </w:tc>
      </w:tr>
    </w:tbl>
    <w:p/>
    <w:p/>
    <w:p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哈幼专中国国际大学生创新大赛(2024)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各院部拟推荐入围校赛团队数额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学院（系部）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参赛数量名额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学前教育学院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艺术学院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现代服务学院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体育学院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基础教学部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思政教学部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0BDC11A1"/>
    <w:rsid w:val="09FF3FA2"/>
    <w:rsid w:val="0BDC11A1"/>
    <w:rsid w:val="233C54B1"/>
    <w:rsid w:val="3FEE0A6F"/>
    <w:rsid w:val="45EF3167"/>
    <w:rsid w:val="4DFD056C"/>
    <w:rsid w:val="688D64A9"/>
    <w:rsid w:val="767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2024-06-08T07:38:00Z</dcterms:created>
  <dc:creator>空</dc:creator>
  <cp:lastModifiedBy>帅帅妈</cp:lastModifiedBy>
  <dcterms:modified xsi:type="dcterms:W3CDTF">2024-06-12T06:01:18Z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326EC577F77F46EE8D9B1EF4D121D392_11</vt:lpwstr>
  </property>
</Properties>
</file>